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7C622" w14:textId="77777777" w:rsidR="00FC43C0" w:rsidRPr="00AF297E" w:rsidRDefault="00FC43C0" w:rsidP="00FC43C0">
      <w:pPr>
        <w:spacing w:line="240" w:lineRule="auto"/>
        <w:ind w:left="360"/>
        <w:jc w:val="center"/>
        <w:rPr>
          <w:b/>
          <w:sz w:val="24"/>
          <w:szCs w:val="24"/>
        </w:rPr>
      </w:pPr>
      <w:r w:rsidRPr="00AF297E">
        <w:rPr>
          <w:b/>
          <w:sz w:val="24"/>
          <w:szCs w:val="24"/>
        </w:rPr>
        <w:t>PRAKTIKUM BIOKIMIA II</w:t>
      </w:r>
    </w:p>
    <w:p w14:paraId="75B8ACDD" w14:textId="77777777" w:rsidR="00FC43C0" w:rsidRPr="00AF297E" w:rsidRDefault="00FC43C0" w:rsidP="00FC43C0">
      <w:pPr>
        <w:spacing w:line="240" w:lineRule="auto"/>
        <w:ind w:left="360"/>
        <w:jc w:val="center"/>
        <w:rPr>
          <w:b/>
          <w:sz w:val="24"/>
          <w:szCs w:val="24"/>
          <w:lang w:val="id-ID"/>
        </w:rPr>
      </w:pPr>
      <w:r w:rsidRPr="00AF297E">
        <w:rPr>
          <w:b/>
          <w:sz w:val="24"/>
          <w:szCs w:val="24"/>
        </w:rPr>
        <w:t xml:space="preserve">ANALISIS </w:t>
      </w:r>
      <w:r w:rsidRPr="00AF297E">
        <w:rPr>
          <w:b/>
          <w:sz w:val="24"/>
          <w:szCs w:val="24"/>
          <w:lang w:val="id-ID"/>
        </w:rPr>
        <w:t>AKTIFITAS AMYLASE SALIVA</w:t>
      </w:r>
      <w:r w:rsidRPr="00AF297E">
        <w:rPr>
          <w:b/>
          <w:sz w:val="24"/>
          <w:szCs w:val="24"/>
        </w:rPr>
        <w:t xml:space="preserve">RIS </w:t>
      </w:r>
      <w:r w:rsidRPr="00AF297E">
        <w:rPr>
          <w:b/>
          <w:sz w:val="24"/>
          <w:szCs w:val="24"/>
          <w:lang w:val="id-ID"/>
        </w:rPr>
        <w:t xml:space="preserve"> DAN EFEKNYA</w:t>
      </w:r>
    </w:p>
    <w:p w14:paraId="48CC8210" w14:textId="77777777" w:rsidR="00FC43C0" w:rsidRPr="00AF297E" w:rsidRDefault="00FC43C0" w:rsidP="00FC43C0">
      <w:pPr>
        <w:spacing w:after="0" w:line="240" w:lineRule="auto"/>
        <w:jc w:val="both"/>
        <w:rPr>
          <w:sz w:val="24"/>
          <w:szCs w:val="24"/>
        </w:rPr>
      </w:pPr>
      <w:r w:rsidRPr="00AF297E">
        <w:rPr>
          <w:sz w:val="24"/>
          <w:szCs w:val="24"/>
        </w:rPr>
        <w:t xml:space="preserve">Aktivitas α-amilase saliva selama mengunyah berkontribusi hingga 43% dari total karbohidrat </w:t>
      </w:r>
    </w:p>
    <w:p w14:paraId="68A66951" w14:textId="77777777" w:rsidR="00FC43C0" w:rsidRPr="00AF297E" w:rsidRDefault="00FC43C0" w:rsidP="00FC43C0">
      <w:pPr>
        <w:spacing w:after="0" w:line="240" w:lineRule="auto"/>
        <w:jc w:val="both"/>
        <w:rPr>
          <w:sz w:val="24"/>
          <w:szCs w:val="24"/>
        </w:rPr>
      </w:pPr>
      <w:r w:rsidRPr="00AF297E">
        <w:rPr>
          <w:sz w:val="24"/>
          <w:szCs w:val="24"/>
        </w:rPr>
        <w:t>makanan yang dihidrolisis menjadi gula sederhana (glukosa) dan rantai pendek dari pati yang dicerna sebagian (dextrins). Lama paparan saliva menentukan tingkat hidrolisis jenis makanan, sehingga  fase oral menentukan tingkat indek glikemik bahan makanan. Aktifitas saliva ditentukan oleh berbagai factor luar, diantaranya temperature , pH dan jumlah substrat serta ada tidaknya factor penghambat yang lain.</w:t>
      </w:r>
    </w:p>
    <w:p w14:paraId="53232988" w14:textId="77777777" w:rsidR="00FC43C0" w:rsidRPr="00AF297E" w:rsidRDefault="00FC43C0" w:rsidP="00FC43C0">
      <w:pPr>
        <w:spacing w:after="0" w:line="240" w:lineRule="auto"/>
        <w:jc w:val="both"/>
        <w:rPr>
          <w:sz w:val="24"/>
          <w:szCs w:val="24"/>
        </w:rPr>
      </w:pPr>
    </w:p>
    <w:p w14:paraId="06FD2FD6" w14:textId="77777777" w:rsidR="00FC43C0" w:rsidRPr="00AF297E" w:rsidRDefault="00FC43C0" w:rsidP="00FC43C0">
      <w:pPr>
        <w:spacing w:after="0" w:line="240" w:lineRule="auto"/>
        <w:jc w:val="both"/>
        <w:rPr>
          <w:sz w:val="24"/>
          <w:szCs w:val="24"/>
          <w:lang w:val="id-ID"/>
        </w:rPr>
      </w:pPr>
      <w:r w:rsidRPr="00AF297E">
        <w:rPr>
          <w:sz w:val="24"/>
          <w:szCs w:val="24"/>
        </w:rPr>
        <w:t>A. Analisis a</w:t>
      </w:r>
      <w:r w:rsidRPr="00AF297E">
        <w:rPr>
          <w:sz w:val="24"/>
          <w:szCs w:val="24"/>
          <w:lang w:val="id-ID"/>
        </w:rPr>
        <w:t>kti</w:t>
      </w:r>
      <w:r w:rsidRPr="00AF297E">
        <w:rPr>
          <w:sz w:val="24"/>
          <w:szCs w:val="24"/>
        </w:rPr>
        <w:t>v</w:t>
      </w:r>
      <w:r w:rsidRPr="00AF297E">
        <w:rPr>
          <w:sz w:val="24"/>
          <w:szCs w:val="24"/>
          <w:lang w:val="id-ID"/>
        </w:rPr>
        <w:t>itas Amylase Salivaris</w:t>
      </w:r>
    </w:p>
    <w:p w14:paraId="3A20C7A9" w14:textId="77777777" w:rsidR="00FC43C0" w:rsidRPr="00AF297E" w:rsidRDefault="00FC43C0" w:rsidP="00FC43C0">
      <w:pPr>
        <w:spacing w:line="240" w:lineRule="auto"/>
        <w:rPr>
          <w:sz w:val="24"/>
          <w:szCs w:val="24"/>
          <w:lang w:val="id-ID"/>
        </w:rPr>
      </w:pPr>
      <w:r w:rsidRPr="00AF297E">
        <w:rPr>
          <w:sz w:val="24"/>
          <w:szCs w:val="24"/>
          <w:lang w:val="id-ID"/>
        </w:rPr>
        <w:t>I.Efek temperatur badan</w:t>
      </w:r>
    </w:p>
    <w:p w14:paraId="16986A99" w14:textId="77777777" w:rsidR="00FC43C0" w:rsidRPr="00AF297E" w:rsidRDefault="00FC43C0" w:rsidP="00FC43C0">
      <w:pPr>
        <w:numPr>
          <w:ilvl w:val="0"/>
          <w:numId w:val="2"/>
        </w:numPr>
        <w:spacing w:line="240" w:lineRule="auto"/>
        <w:contextualSpacing/>
        <w:rPr>
          <w:sz w:val="24"/>
          <w:szCs w:val="24"/>
          <w:lang w:val="id-ID"/>
        </w:rPr>
      </w:pPr>
      <w:r w:rsidRPr="00AF297E">
        <w:rPr>
          <w:sz w:val="24"/>
          <w:szCs w:val="24"/>
          <w:lang w:val="id-ID"/>
        </w:rPr>
        <w:t>Siapkan 4 tabung reaksi (diberi no 1 – 4)</w:t>
      </w:r>
    </w:p>
    <w:p w14:paraId="703E3F01" w14:textId="77777777" w:rsidR="00FC43C0" w:rsidRPr="00AF297E" w:rsidRDefault="00FC43C0" w:rsidP="00FC43C0">
      <w:pPr>
        <w:numPr>
          <w:ilvl w:val="0"/>
          <w:numId w:val="2"/>
        </w:numPr>
        <w:spacing w:line="240" w:lineRule="auto"/>
        <w:contextualSpacing/>
        <w:rPr>
          <w:sz w:val="24"/>
          <w:szCs w:val="24"/>
          <w:lang w:val="id-ID"/>
        </w:rPr>
      </w:pPr>
      <w:r w:rsidRPr="00AF297E">
        <w:rPr>
          <w:sz w:val="24"/>
          <w:szCs w:val="24"/>
          <w:lang w:val="id-ID"/>
        </w:rPr>
        <w:t>Tambahkan 5 ml larutan amilum 1% di tiap tabung</w:t>
      </w:r>
    </w:p>
    <w:p w14:paraId="1F03F7E3" w14:textId="77777777" w:rsidR="00FC43C0" w:rsidRPr="00AF297E" w:rsidRDefault="00FC43C0" w:rsidP="00FC43C0">
      <w:pPr>
        <w:numPr>
          <w:ilvl w:val="0"/>
          <w:numId w:val="2"/>
        </w:numPr>
        <w:spacing w:line="240" w:lineRule="auto"/>
        <w:contextualSpacing/>
        <w:rPr>
          <w:sz w:val="24"/>
          <w:szCs w:val="24"/>
          <w:lang w:val="id-ID"/>
        </w:rPr>
      </w:pPr>
      <w:r w:rsidRPr="00AF297E">
        <w:rPr>
          <w:sz w:val="24"/>
          <w:szCs w:val="24"/>
          <w:lang w:val="id-ID"/>
        </w:rPr>
        <w:t>Masukan tabung no 1 kedalam camp</w:t>
      </w:r>
      <w:r w:rsidRPr="00AF297E">
        <w:rPr>
          <w:sz w:val="24"/>
          <w:szCs w:val="24"/>
        </w:rPr>
        <w:t>u</w:t>
      </w:r>
      <w:r w:rsidRPr="00AF297E">
        <w:rPr>
          <w:sz w:val="24"/>
          <w:szCs w:val="24"/>
          <w:lang w:val="id-ID"/>
        </w:rPr>
        <w:t>ran air dan es</w:t>
      </w:r>
    </w:p>
    <w:p w14:paraId="76496FF1" w14:textId="77777777" w:rsidR="00FC43C0" w:rsidRPr="00AF297E" w:rsidRDefault="00FC43C0" w:rsidP="00FC43C0">
      <w:pPr>
        <w:numPr>
          <w:ilvl w:val="0"/>
          <w:numId w:val="2"/>
        </w:numPr>
        <w:spacing w:line="240" w:lineRule="auto"/>
        <w:contextualSpacing/>
        <w:rPr>
          <w:sz w:val="24"/>
          <w:szCs w:val="24"/>
          <w:lang w:val="id-ID"/>
        </w:rPr>
      </w:pPr>
      <w:r w:rsidRPr="00AF297E">
        <w:rPr>
          <w:sz w:val="24"/>
          <w:szCs w:val="24"/>
          <w:lang w:val="id-ID"/>
        </w:rPr>
        <w:t>Tabung no 2 tetap di ruangan dan tabung no 3 di waterbath dengan suhu 37,5  derajat celcius.</w:t>
      </w:r>
    </w:p>
    <w:p w14:paraId="7A585E64" w14:textId="77777777" w:rsidR="00FC43C0" w:rsidRPr="00AF297E" w:rsidRDefault="00FC43C0" w:rsidP="00FC43C0">
      <w:pPr>
        <w:numPr>
          <w:ilvl w:val="0"/>
          <w:numId w:val="2"/>
        </w:numPr>
        <w:spacing w:line="240" w:lineRule="auto"/>
        <w:contextualSpacing/>
        <w:rPr>
          <w:sz w:val="24"/>
          <w:szCs w:val="24"/>
          <w:lang w:val="id-ID"/>
        </w:rPr>
      </w:pPr>
      <w:r w:rsidRPr="00AF297E">
        <w:rPr>
          <w:sz w:val="24"/>
          <w:szCs w:val="24"/>
          <w:lang w:val="id-ID"/>
        </w:rPr>
        <w:t>Tambahkan ke tiap-tiap tabung 2 tetes cairan saliva dan campur dengan baik.</w:t>
      </w:r>
    </w:p>
    <w:p w14:paraId="2B2A2D9F" w14:textId="77777777" w:rsidR="00FC43C0" w:rsidRPr="00AF297E" w:rsidRDefault="00FC43C0" w:rsidP="00FC43C0">
      <w:pPr>
        <w:numPr>
          <w:ilvl w:val="0"/>
          <w:numId w:val="2"/>
        </w:numPr>
        <w:spacing w:line="240" w:lineRule="auto"/>
        <w:contextualSpacing/>
        <w:rPr>
          <w:sz w:val="24"/>
          <w:szCs w:val="24"/>
          <w:lang w:val="id-ID"/>
        </w:rPr>
      </w:pPr>
      <w:r w:rsidRPr="00AF297E">
        <w:rPr>
          <w:sz w:val="24"/>
          <w:szCs w:val="24"/>
          <w:lang w:val="id-ID"/>
        </w:rPr>
        <w:t>Pada tabung no 4 tambahk</w:t>
      </w:r>
      <w:r w:rsidRPr="00AF297E">
        <w:rPr>
          <w:sz w:val="24"/>
          <w:szCs w:val="24"/>
        </w:rPr>
        <w:t>a</w:t>
      </w:r>
      <w:r w:rsidRPr="00AF297E">
        <w:rPr>
          <w:sz w:val="24"/>
          <w:szCs w:val="24"/>
          <w:lang w:val="id-ID"/>
        </w:rPr>
        <w:t>n 2 tetes saliva yang sudah dipanaskan.</w:t>
      </w:r>
    </w:p>
    <w:p w14:paraId="0C24FA04" w14:textId="77777777" w:rsidR="00FC43C0" w:rsidRPr="00AF297E" w:rsidRDefault="00FC43C0" w:rsidP="00FC43C0">
      <w:pPr>
        <w:numPr>
          <w:ilvl w:val="0"/>
          <w:numId w:val="2"/>
        </w:numPr>
        <w:spacing w:line="240" w:lineRule="auto"/>
        <w:contextualSpacing/>
        <w:rPr>
          <w:sz w:val="24"/>
          <w:szCs w:val="24"/>
          <w:lang w:val="id-ID"/>
        </w:rPr>
      </w:pPr>
      <w:r w:rsidRPr="00AF297E">
        <w:rPr>
          <w:sz w:val="24"/>
          <w:szCs w:val="24"/>
          <w:lang w:val="id-ID"/>
        </w:rPr>
        <w:t>Setiap selang 5 menit lakukan uji s</w:t>
      </w:r>
      <w:r w:rsidRPr="00AF297E">
        <w:rPr>
          <w:sz w:val="24"/>
          <w:szCs w:val="24"/>
        </w:rPr>
        <w:t xml:space="preserve">Iod atau uji benedict </w:t>
      </w:r>
      <w:r w:rsidRPr="00AF297E">
        <w:rPr>
          <w:sz w:val="24"/>
          <w:szCs w:val="24"/>
          <w:lang w:val="id-ID"/>
        </w:rPr>
        <w:t>untuk tiap-tiap nomor tabung percobaan.</w:t>
      </w:r>
    </w:p>
    <w:p w14:paraId="01982959" w14:textId="77777777" w:rsidR="00FC43C0" w:rsidRDefault="00FC43C0" w:rsidP="00FC43C0">
      <w:pPr>
        <w:spacing w:line="240" w:lineRule="auto"/>
        <w:ind w:left="720"/>
        <w:contextualSpacing/>
        <w:rPr>
          <w:sz w:val="24"/>
          <w:szCs w:val="24"/>
          <w:lang w:val="id-ID"/>
        </w:rPr>
      </w:pPr>
      <w:r w:rsidRPr="00AF297E">
        <w:rPr>
          <w:sz w:val="24"/>
          <w:szCs w:val="24"/>
          <w:lang w:val="id-ID"/>
        </w:rPr>
        <w:t xml:space="preserve">Gunakan cawan porselen untuk uji iod secara periodik </w:t>
      </w:r>
      <w:r>
        <w:rPr>
          <w:sz w:val="24"/>
          <w:szCs w:val="24"/>
        </w:rPr>
        <w:t>.</w:t>
      </w:r>
    </w:p>
    <w:p w14:paraId="4576F028" w14:textId="77777777" w:rsidR="00FC43C0" w:rsidRPr="00DC747C" w:rsidRDefault="00FC43C0" w:rsidP="00FC43C0">
      <w:pPr>
        <w:spacing w:line="240" w:lineRule="auto"/>
        <w:ind w:left="720"/>
        <w:contextualSpacing/>
        <w:rPr>
          <w:sz w:val="24"/>
          <w:szCs w:val="24"/>
          <w:lang w:val="id-ID"/>
        </w:rPr>
      </w:pPr>
    </w:p>
    <w:p w14:paraId="7EE80A8A" w14:textId="77777777" w:rsidR="00FC43C0" w:rsidRPr="00AF297E" w:rsidRDefault="00FC43C0" w:rsidP="00FC43C0">
      <w:pPr>
        <w:spacing w:line="240" w:lineRule="auto"/>
        <w:rPr>
          <w:sz w:val="24"/>
          <w:szCs w:val="24"/>
          <w:lang w:val="id-ID"/>
        </w:rPr>
      </w:pPr>
      <w:r w:rsidRPr="00AF297E">
        <w:rPr>
          <w:sz w:val="24"/>
          <w:szCs w:val="24"/>
          <w:lang w:val="id-ID"/>
        </w:rPr>
        <w:t>II.Efek pH mulut terhadap aktivitas amylase</w:t>
      </w:r>
    </w:p>
    <w:p w14:paraId="26E95DE6" w14:textId="77777777" w:rsidR="00FC43C0" w:rsidRPr="00AF297E" w:rsidRDefault="00FC43C0" w:rsidP="00FC43C0">
      <w:pPr>
        <w:numPr>
          <w:ilvl w:val="0"/>
          <w:numId w:val="3"/>
        </w:numPr>
        <w:spacing w:line="240" w:lineRule="auto"/>
        <w:contextualSpacing/>
        <w:rPr>
          <w:sz w:val="24"/>
          <w:szCs w:val="24"/>
          <w:lang w:val="id-ID"/>
        </w:rPr>
      </w:pPr>
      <w:r w:rsidRPr="00AF297E">
        <w:rPr>
          <w:sz w:val="24"/>
          <w:szCs w:val="24"/>
          <w:lang w:val="id-ID"/>
        </w:rPr>
        <w:t>Siapkan larutan bufer pH 8, 7</w:t>
      </w:r>
      <w:r w:rsidRPr="00AF297E">
        <w:rPr>
          <w:sz w:val="24"/>
          <w:szCs w:val="24"/>
        </w:rPr>
        <w:t>.</w:t>
      </w:r>
      <w:r w:rsidRPr="00AF297E">
        <w:rPr>
          <w:sz w:val="24"/>
          <w:szCs w:val="24"/>
          <w:lang w:val="id-ID"/>
        </w:rPr>
        <w:t>4, 6</w:t>
      </w:r>
      <w:r w:rsidRPr="00AF297E">
        <w:rPr>
          <w:sz w:val="24"/>
          <w:szCs w:val="24"/>
        </w:rPr>
        <w:t>.</w:t>
      </w:r>
      <w:r w:rsidRPr="00AF297E">
        <w:rPr>
          <w:sz w:val="24"/>
          <w:szCs w:val="24"/>
          <w:lang w:val="id-ID"/>
        </w:rPr>
        <w:t>8 dan 6</w:t>
      </w:r>
    </w:p>
    <w:p w14:paraId="61C40D81" w14:textId="77777777" w:rsidR="00FC43C0" w:rsidRPr="00AF297E" w:rsidRDefault="00FC43C0" w:rsidP="00FC43C0">
      <w:pPr>
        <w:numPr>
          <w:ilvl w:val="0"/>
          <w:numId w:val="3"/>
        </w:numPr>
        <w:spacing w:line="240" w:lineRule="auto"/>
        <w:contextualSpacing/>
        <w:rPr>
          <w:sz w:val="24"/>
          <w:szCs w:val="24"/>
          <w:lang w:val="id-ID"/>
        </w:rPr>
      </w:pPr>
      <w:r w:rsidRPr="00AF297E">
        <w:rPr>
          <w:sz w:val="24"/>
          <w:szCs w:val="24"/>
          <w:lang w:val="id-ID"/>
        </w:rPr>
        <w:t>Ambil 5 ml tiap-tiap bufer</w:t>
      </w:r>
    </w:p>
    <w:p w14:paraId="3946FC9C" w14:textId="77777777" w:rsidR="00FC43C0" w:rsidRPr="00AF297E" w:rsidRDefault="00FC43C0" w:rsidP="00FC43C0">
      <w:pPr>
        <w:numPr>
          <w:ilvl w:val="0"/>
          <w:numId w:val="3"/>
        </w:numPr>
        <w:spacing w:line="240" w:lineRule="auto"/>
        <w:contextualSpacing/>
        <w:rPr>
          <w:sz w:val="24"/>
          <w:szCs w:val="24"/>
          <w:lang w:val="id-ID"/>
        </w:rPr>
      </w:pPr>
      <w:r w:rsidRPr="00AF297E">
        <w:rPr>
          <w:sz w:val="24"/>
          <w:szCs w:val="24"/>
          <w:lang w:val="id-ID"/>
        </w:rPr>
        <w:t>Tambahakan kedalam bufer tersebut larutan amilum 1%, 2 ml larutan NaCl 0,1 M dan 2 ml larutan saliva</w:t>
      </w:r>
    </w:p>
    <w:p w14:paraId="7355B1FA" w14:textId="77777777" w:rsidR="00FC43C0" w:rsidRPr="00AF297E" w:rsidRDefault="00FC43C0" w:rsidP="00FC43C0">
      <w:pPr>
        <w:numPr>
          <w:ilvl w:val="0"/>
          <w:numId w:val="3"/>
        </w:numPr>
        <w:spacing w:line="240" w:lineRule="auto"/>
        <w:contextualSpacing/>
        <w:rPr>
          <w:sz w:val="24"/>
          <w:szCs w:val="24"/>
          <w:lang w:val="id-ID"/>
        </w:rPr>
      </w:pPr>
      <w:r w:rsidRPr="00AF297E">
        <w:rPr>
          <w:sz w:val="24"/>
          <w:szCs w:val="24"/>
          <w:lang w:val="id-ID"/>
        </w:rPr>
        <w:t>Masukan tiap tabung ke dalam weterbath 38 derajat celcius</w:t>
      </w:r>
    </w:p>
    <w:p w14:paraId="3999C4B3" w14:textId="77777777" w:rsidR="00FC43C0" w:rsidRPr="00AF297E" w:rsidRDefault="00FC43C0" w:rsidP="00FC43C0">
      <w:pPr>
        <w:numPr>
          <w:ilvl w:val="0"/>
          <w:numId w:val="3"/>
        </w:numPr>
        <w:spacing w:line="240" w:lineRule="auto"/>
        <w:contextualSpacing/>
        <w:rPr>
          <w:sz w:val="24"/>
          <w:szCs w:val="24"/>
          <w:lang w:val="id-ID"/>
        </w:rPr>
      </w:pPr>
      <w:r w:rsidRPr="00AF297E">
        <w:rPr>
          <w:sz w:val="24"/>
          <w:szCs w:val="24"/>
          <w:lang w:val="id-ID"/>
        </w:rPr>
        <w:t>Setiap selang 5 menit lakukan uji s</w:t>
      </w:r>
      <w:r w:rsidRPr="00AF297E">
        <w:rPr>
          <w:sz w:val="24"/>
          <w:szCs w:val="24"/>
        </w:rPr>
        <w:t xml:space="preserve">Iod atau uji benedict </w:t>
      </w:r>
      <w:r w:rsidRPr="00AF297E">
        <w:rPr>
          <w:sz w:val="24"/>
          <w:szCs w:val="24"/>
          <w:lang w:val="id-ID"/>
        </w:rPr>
        <w:t>untuk tiap-tiap nomor tabung percobaan.</w:t>
      </w:r>
    </w:p>
    <w:p w14:paraId="5B1BCAB0" w14:textId="77777777" w:rsidR="00FC43C0" w:rsidRPr="00AF297E" w:rsidRDefault="00FC43C0" w:rsidP="00FC43C0">
      <w:pPr>
        <w:spacing w:line="240" w:lineRule="auto"/>
        <w:rPr>
          <w:sz w:val="24"/>
          <w:szCs w:val="24"/>
          <w:lang w:val="id-ID"/>
        </w:rPr>
      </w:pPr>
      <w:r w:rsidRPr="00AF297E">
        <w:rPr>
          <w:sz w:val="24"/>
          <w:szCs w:val="24"/>
        </w:rPr>
        <w:t xml:space="preserve">B. </w:t>
      </w:r>
      <w:r w:rsidRPr="00AF297E">
        <w:rPr>
          <w:sz w:val="24"/>
          <w:szCs w:val="24"/>
          <w:lang w:val="id-ID"/>
        </w:rPr>
        <w:t>Efek senyawa pembunuh bakteri mulut terhadap aktifitas amylase saliva</w:t>
      </w:r>
    </w:p>
    <w:p w14:paraId="543B9C9A" w14:textId="77777777" w:rsidR="00FC43C0" w:rsidRPr="00AF297E" w:rsidRDefault="00FC43C0" w:rsidP="00FC43C0">
      <w:pPr>
        <w:numPr>
          <w:ilvl w:val="0"/>
          <w:numId w:val="1"/>
        </w:numPr>
        <w:spacing w:line="240" w:lineRule="auto"/>
        <w:contextualSpacing/>
        <w:rPr>
          <w:sz w:val="24"/>
          <w:szCs w:val="24"/>
          <w:lang w:val="id-ID"/>
        </w:rPr>
      </w:pPr>
      <w:r w:rsidRPr="00AF297E">
        <w:rPr>
          <w:sz w:val="24"/>
          <w:szCs w:val="24"/>
          <w:lang w:val="id-ID"/>
        </w:rPr>
        <w:t>Larutkan 2 ml saliva dengam 8 ml air dan campur dengan baik</w:t>
      </w:r>
    </w:p>
    <w:p w14:paraId="0DF3918C" w14:textId="77777777" w:rsidR="00FC43C0" w:rsidRPr="00AF297E" w:rsidRDefault="00FC43C0" w:rsidP="00FC43C0">
      <w:pPr>
        <w:numPr>
          <w:ilvl w:val="0"/>
          <w:numId w:val="1"/>
        </w:numPr>
        <w:spacing w:line="240" w:lineRule="auto"/>
        <w:contextualSpacing/>
        <w:rPr>
          <w:sz w:val="24"/>
          <w:szCs w:val="24"/>
          <w:lang w:val="id-ID"/>
        </w:rPr>
      </w:pPr>
      <w:r w:rsidRPr="00AF297E">
        <w:rPr>
          <w:sz w:val="24"/>
          <w:szCs w:val="24"/>
          <w:lang w:val="id-ID"/>
        </w:rPr>
        <w:t>Ambil 6 tabung reaksi masing-masing diisi dengan cairan no 1</w:t>
      </w:r>
    </w:p>
    <w:p w14:paraId="542353EB" w14:textId="77777777" w:rsidR="00FC43C0" w:rsidRPr="00AF297E" w:rsidRDefault="00FC43C0" w:rsidP="00FC43C0">
      <w:pPr>
        <w:numPr>
          <w:ilvl w:val="0"/>
          <w:numId w:val="1"/>
        </w:numPr>
        <w:spacing w:line="240" w:lineRule="auto"/>
        <w:contextualSpacing/>
        <w:rPr>
          <w:sz w:val="24"/>
          <w:szCs w:val="24"/>
          <w:lang w:val="id-ID"/>
        </w:rPr>
      </w:pPr>
      <w:r w:rsidRPr="00AF297E">
        <w:rPr>
          <w:sz w:val="24"/>
          <w:szCs w:val="24"/>
          <w:lang w:val="id-ID"/>
        </w:rPr>
        <w:t>Masing-masing tabung ditambahkan 5 tetes toluen, 5 tetes chloroform, 5 tetes merkuri klorida 1%, 5 tetes larutan phenol 2%, 0,5 gr natrium fluorida dan 5  air. Biarkan 10 menit kemudian di aduk.</w:t>
      </w:r>
    </w:p>
    <w:p w14:paraId="6A5730B7" w14:textId="77777777" w:rsidR="00FC43C0" w:rsidRPr="00AF297E" w:rsidRDefault="00FC43C0" w:rsidP="00FC43C0">
      <w:pPr>
        <w:numPr>
          <w:ilvl w:val="0"/>
          <w:numId w:val="1"/>
        </w:numPr>
        <w:spacing w:line="240" w:lineRule="auto"/>
        <w:contextualSpacing/>
        <w:rPr>
          <w:sz w:val="24"/>
          <w:szCs w:val="24"/>
          <w:lang w:val="id-ID"/>
        </w:rPr>
      </w:pPr>
      <w:r w:rsidRPr="00AF297E">
        <w:rPr>
          <w:sz w:val="24"/>
          <w:szCs w:val="24"/>
          <w:lang w:val="id-ID"/>
        </w:rPr>
        <w:t>Tambahkan 5 ml larutan amilum 1% ke tiap-tiap tabung</w:t>
      </w:r>
    </w:p>
    <w:p w14:paraId="2DF4CE39" w14:textId="77777777" w:rsidR="00FC43C0" w:rsidRPr="00AF297E" w:rsidRDefault="00FC43C0" w:rsidP="00FC43C0">
      <w:pPr>
        <w:numPr>
          <w:ilvl w:val="0"/>
          <w:numId w:val="1"/>
        </w:numPr>
        <w:spacing w:line="240" w:lineRule="auto"/>
        <w:contextualSpacing/>
        <w:rPr>
          <w:sz w:val="24"/>
          <w:szCs w:val="24"/>
          <w:lang w:val="id-ID"/>
        </w:rPr>
      </w:pPr>
      <w:r w:rsidRPr="00AF297E">
        <w:rPr>
          <w:sz w:val="24"/>
          <w:szCs w:val="24"/>
          <w:lang w:val="id-ID"/>
        </w:rPr>
        <w:t>Inkubasi 30 derajat celcius  selama 15 menit</w:t>
      </w:r>
    </w:p>
    <w:p w14:paraId="23983035" w14:textId="77777777" w:rsidR="00FC43C0" w:rsidRPr="00AF297E" w:rsidRDefault="00FC43C0" w:rsidP="00FC43C0">
      <w:pPr>
        <w:numPr>
          <w:ilvl w:val="0"/>
          <w:numId w:val="1"/>
        </w:numPr>
        <w:spacing w:line="240" w:lineRule="auto"/>
        <w:contextualSpacing/>
        <w:rPr>
          <w:sz w:val="24"/>
          <w:szCs w:val="24"/>
          <w:lang w:val="id-ID"/>
        </w:rPr>
      </w:pPr>
      <w:r w:rsidRPr="00AF297E">
        <w:rPr>
          <w:sz w:val="24"/>
          <w:szCs w:val="24"/>
          <w:lang w:val="id-ID"/>
        </w:rPr>
        <w:t>Masin</w:t>
      </w:r>
      <w:r w:rsidRPr="00AF297E">
        <w:rPr>
          <w:sz w:val="24"/>
          <w:szCs w:val="24"/>
        </w:rPr>
        <w:t>g</w:t>
      </w:r>
      <w:r w:rsidRPr="00AF297E">
        <w:rPr>
          <w:sz w:val="24"/>
          <w:szCs w:val="24"/>
          <w:lang w:val="id-ID"/>
        </w:rPr>
        <w:t>-masing tabung lakukan uji benedict. Bagaimana hasilnya?</w:t>
      </w:r>
    </w:p>
    <w:p w14:paraId="207E3061" w14:textId="77777777" w:rsidR="00FC43C0" w:rsidRPr="00AF297E" w:rsidRDefault="00FC43C0" w:rsidP="00FC43C0">
      <w:pPr>
        <w:spacing w:line="240" w:lineRule="auto"/>
        <w:ind w:left="720"/>
        <w:contextualSpacing/>
        <w:rPr>
          <w:sz w:val="24"/>
          <w:szCs w:val="24"/>
          <w:lang w:val="id-ID"/>
        </w:rPr>
      </w:pPr>
    </w:p>
    <w:p w14:paraId="2412CBE3" w14:textId="77777777" w:rsidR="00FC43C0" w:rsidRPr="00AF297E" w:rsidRDefault="00FC43C0" w:rsidP="00FC43C0">
      <w:pPr>
        <w:spacing w:line="240" w:lineRule="auto"/>
        <w:ind w:left="720"/>
        <w:contextualSpacing/>
        <w:rPr>
          <w:sz w:val="24"/>
          <w:szCs w:val="24"/>
          <w:lang w:val="id-ID"/>
        </w:rPr>
      </w:pPr>
      <w:r w:rsidRPr="00AF297E">
        <w:rPr>
          <w:sz w:val="24"/>
          <w:szCs w:val="24"/>
          <w:lang w:val="id-ID"/>
        </w:rPr>
        <w:t>Apakah antiseptik dan g</w:t>
      </w:r>
      <w:r w:rsidRPr="00AF297E">
        <w:rPr>
          <w:sz w:val="24"/>
          <w:szCs w:val="24"/>
        </w:rPr>
        <w:t>erm</w:t>
      </w:r>
      <w:r w:rsidRPr="00AF297E">
        <w:rPr>
          <w:sz w:val="24"/>
          <w:szCs w:val="24"/>
          <w:lang w:val="id-ID"/>
        </w:rPr>
        <w:t>isida sebagai penghambat amylase saliva?</w:t>
      </w:r>
    </w:p>
    <w:p w14:paraId="5D27BDA8" w14:textId="77777777" w:rsidR="00521572" w:rsidRDefault="00521572">
      <w:bookmarkStart w:id="0" w:name="_GoBack"/>
      <w:bookmarkEnd w:id="0"/>
    </w:p>
    <w:sectPr w:rsidR="00521572" w:rsidSect="000553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81190"/>
    <w:multiLevelType w:val="hybridMultilevel"/>
    <w:tmpl w:val="C4AED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C1B6A10"/>
    <w:multiLevelType w:val="hybridMultilevel"/>
    <w:tmpl w:val="80CCAD82"/>
    <w:lvl w:ilvl="0" w:tplc="DCA2E612">
      <w:start w:val="1"/>
      <w:numFmt w:val="decimal"/>
      <w:lvlText w:val="%1."/>
      <w:lvlJc w:val="left"/>
      <w:pPr>
        <w:ind w:left="720" w:hanging="360"/>
      </w:pPr>
      <w:rPr>
        <w:rFonts w:ascii="Calibri" w:eastAsia="Calibri"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E2D4E35"/>
    <w:multiLevelType w:val="hybridMultilevel"/>
    <w:tmpl w:val="98A2E6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C0"/>
    <w:rsid w:val="0005530E"/>
    <w:rsid w:val="0028784C"/>
    <w:rsid w:val="00521572"/>
    <w:rsid w:val="00FC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375F"/>
  <w15:chartTrackingRefBased/>
  <w15:docId w15:val="{30700EBF-2155-2946-87E9-49F33840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43C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yosi arinawati</dc:creator>
  <cp:keywords/>
  <dc:description/>
  <cp:lastModifiedBy>dian yosi arinawati</cp:lastModifiedBy>
  <cp:revision>1</cp:revision>
  <dcterms:created xsi:type="dcterms:W3CDTF">2020-12-20T14:36:00Z</dcterms:created>
  <dcterms:modified xsi:type="dcterms:W3CDTF">2020-12-20T14:36:00Z</dcterms:modified>
</cp:coreProperties>
</file>